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FDA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Style w:val="4"/>
          <w:rFonts w:ascii="Arial" w:hAnsi="Arial" w:eastAsia="Arial" w:cs="Arial"/>
          <w:i w:val="0"/>
          <w:iCs w:val="0"/>
          <w:caps w:val="0"/>
          <w:color w:val="5F497A"/>
          <w:spacing w:val="0"/>
          <w:sz w:val="36"/>
          <w:szCs w:val="36"/>
          <w:shd w:val="clear" w:fill="FFFFFF"/>
        </w:rPr>
        <w:t>КУПОН НА СКИДКУ</w:t>
      </w:r>
    </w:p>
    <w:p w14:paraId="3C3977C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lang w:val="ru-RU"/>
        </w:rPr>
        <w:drawing>
          <wp:inline distT="0" distB="0" distL="114300" distR="114300">
            <wp:extent cx="5507355" cy="1767205"/>
            <wp:effectExtent l="0" t="0" r="9525" b="635"/>
            <wp:docPr id="2" name="Изображение 2" descr="япо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япония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BAF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Style w:val="4"/>
          <w:rFonts w:hint="default" w:ascii="Arial" w:hAnsi="Arial" w:eastAsia="Arial" w:cs="Arial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</w:p>
    <w:p w14:paraId="15E272A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СУПЕР-АКЦИЯ до 15 мая</w:t>
      </w:r>
    </w:p>
    <w:p w14:paraId="51489EA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lang w:val="ru-RU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Оформление визы в Японию «под ключ» без анкет и очередей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за 1500 руб.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!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*</w:t>
      </w:r>
      <w:bookmarkStart w:id="0" w:name="_GoBack"/>
      <w:bookmarkEnd w:id="0"/>
    </w:p>
    <w:p w14:paraId="6BF6A6A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Акция действует с понедельника по субботу в офисе на Кирочной, 7  </w:t>
      </w:r>
    </w:p>
    <w:p w14:paraId="629FA232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8"/>
          <w:szCs w:val="18"/>
          <w:u w:val="single"/>
          <w:shd w:val="clear" w:fill="FFFFFF"/>
        </w:rPr>
        <w:t>только при наличии распечатанного купона или  скриншота на телефоне</w:t>
      </w:r>
    </w:p>
    <w:p w14:paraId="6EC573B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shd w:val="clear" w:fill="FFFFFF"/>
        </w:rPr>
        <w:t> </w:t>
      </w:r>
    </w:p>
    <w:tbl>
      <w:tblPr>
        <w:tblW w:w="0" w:type="auto"/>
        <w:jc w:val="center"/>
        <w:tblBorders>
          <w:top w:val="none" w:color="D9D9D9" w:sz="0" w:space="0"/>
          <w:left w:val="none" w:color="D9D9D9" w:sz="0" w:space="0"/>
          <w:bottom w:val="none" w:color="D9D9D9" w:sz="0" w:space="0"/>
          <w:right w:val="none" w:color="D9D9D9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7032"/>
      </w:tblGrid>
      <w:tr w14:paraId="604BA1AB">
        <w:tblPrEx>
          <w:tblBorders>
            <w:top w:val="none" w:color="D9D9D9" w:sz="0" w:space="0"/>
            <w:left w:val="none" w:color="D9D9D9" w:sz="0" w:space="0"/>
            <w:bottom w:val="none" w:color="D9D9D9" w:sz="0" w:space="0"/>
            <w:right w:val="none" w:color="D9D9D9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188" w:type="dxa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6F4274E7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bdr w:val="none" w:color="auto" w:sz="0" w:space="0"/>
              </w:rPr>
              <w:t>Фамилия</w:t>
            </w:r>
          </w:p>
        </w:tc>
        <w:tc>
          <w:tcPr>
            <w:tcW w:w="70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41761FF8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B694C29">
        <w:tblPrEx>
          <w:tblBorders>
            <w:top w:val="none" w:color="D9D9D9" w:sz="0" w:space="0"/>
            <w:left w:val="none" w:color="D9D9D9" w:sz="0" w:space="0"/>
            <w:bottom w:val="none" w:color="D9D9D9" w:sz="0" w:space="0"/>
            <w:right w:val="none" w:color="D9D9D9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1188" w:type="dxa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1588826B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bdr w:val="none" w:color="auto" w:sz="0" w:space="0"/>
              </w:rPr>
              <w:t>Имя</w:t>
            </w:r>
          </w:p>
        </w:tc>
        <w:tc>
          <w:tcPr>
            <w:tcW w:w="70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16249482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BA05C9E">
        <w:tblPrEx>
          <w:tblBorders>
            <w:top w:val="none" w:color="D9D9D9" w:sz="0" w:space="0"/>
            <w:left w:val="none" w:color="D9D9D9" w:sz="0" w:space="0"/>
            <w:bottom w:val="none" w:color="D9D9D9" w:sz="0" w:space="0"/>
            <w:right w:val="none" w:color="D9D9D9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  <w:jc w:val="center"/>
        </w:trPr>
        <w:tc>
          <w:tcPr>
            <w:tcW w:w="1188" w:type="dxa"/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2C06AD9A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2"/>
                <w:szCs w:val="22"/>
                <w:bdr w:val="none" w:color="auto" w:sz="0" w:space="0"/>
              </w:rPr>
              <w:t>Отчество</w:t>
            </w:r>
          </w:p>
        </w:tc>
        <w:tc>
          <w:tcPr>
            <w:tcW w:w="70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vAlign w:val="top"/>
          </w:tcPr>
          <w:p w14:paraId="58913D05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 w14:paraId="61410D8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  <w:shd w:val="clear" w:fill="FFFFFF"/>
        </w:rPr>
        <w:t> </w:t>
      </w:r>
    </w:p>
    <w:p w14:paraId="5FAF6CF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0"/>
          <w:szCs w:val="20"/>
          <w:shd w:val="clear" w:fill="FFFFFF"/>
        </w:rPr>
        <w:t>Купон действителен на одного человека, если Вы хотите оформить визы на несколько человек – распечатайте несколько купонов.</w:t>
      </w:r>
    </w:p>
    <w:p w14:paraId="718449B0">
      <w:pPr>
        <w:pStyle w:val="5"/>
        <w:keepNext w:val="0"/>
        <w:keepLines w:val="0"/>
        <w:widowControl/>
        <w:suppressLineNumbers w:val="0"/>
        <w:shd w:val="clear" w:fill="FFFFFF"/>
        <w:spacing w:after="156" w:afterAutospacing="0"/>
        <w:ind w:left="0" w:firstLine="0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19"/>
          <w:szCs w:val="19"/>
        </w:rPr>
      </w:pPr>
      <w:r>
        <w:rPr>
          <w:rFonts w:ascii="Calibri" w:hAnsi="Calibri" w:eastAsia="Calibri" w:cs="Calibri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* Отдельно сервисный сбор за визу 970 рублей</w:t>
      </w:r>
    </w:p>
    <w:tbl>
      <w:tblPr>
        <w:tblW w:w="8712" w:type="dxa"/>
        <w:tblInd w:w="0" w:type="dxa"/>
        <w:tblBorders>
          <w:top w:val="none" w:color="D9D9D9" w:sz="0" w:space="0"/>
          <w:left w:val="none" w:color="D9D9D9" w:sz="0" w:space="0"/>
          <w:bottom w:val="none" w:color="D9D9D9" w:sz="0" w:space="0"/>
          <w:right w:val="none" w:color="D9D9D9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2"/>
        <w:gridCol w:w="4340"/>
      </w:tblGrid>
      <w:tr w14:paraId="38DF1095">
        <w:tblPrEx>
          <w:tblBorders>
            <w:top w:val="none" w:color="D9D9D9" w:sz="0" w:space="0"/>
            <w:left w:val="none" w:color="D9D9D9" w:sz="0" w:space="0"/>
            <w:bottom w:val="none" w:color="D9D9D9" w:sz="0" w:space="0"/>
            <w:right w:val="none" w:color="D9D9D9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4372" w:type="dxa"/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CD33A87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О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фис 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–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 ул.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0"/>
                <w:szCs w:val="20"/>
              </w:rPr>
              <w:t> 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Кирочная, 7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 (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ст.м. Чернышевская</w:t>
            </w: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)</w:t>
            </w:r>
          </w:p>
          <w:p w14:paraId="2ADA71B4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0"/>
                <w:szCs w:val="20"/>
              </w:rPr>
              <w:t>Вход с переулка Радищева между д.5 и д.7 по Кирочной улице под арку напротив ворот Визового отдела Финского консульства. Код домофона – 3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4340" w:type="dxa"/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A8735D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Style w:val="4"/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Режим работы</w:t>
            </w:r>
          </w:p>
          <w:p w14:paraId="156BEEA5">
            <w:pPr>
              <w:pStyle w:val="5"/>
              <w:keepNext w:val="0"/>
              <w:keepLines w:val="0"/>
              <w:widowControl/>
              <w:suppressLineNumbers w:val="0"/>
              <w:wordWrap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пн-пт       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11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.00-19.00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сб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0"/>
                <w:szCs w:val="20"/>
              </w:rPr>
              <w:t>            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t>.00-169.00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вс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20"/>
                <w:szCs w:val="20"/>
              </w:rPr>
              <w:t>            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</w:rPr>
              <w:t>выходной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278A59C">
        <w:tblPrEx>
          <w:tblBorders>
            <w:top w:val="none" w:color="D9D9D9" w:sz="0" w:space="0"/>
            <w:left w:val="none" w:color="D9D9D9" w:sz="0" w:space="0"/>
            <w:bottom w:val="none" w:color="D9D9D9" w:sz="0" w:space="0"/>
            <w:right w:val="none" w:color="D9D9D9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712" w:type="dxa"/>
            <w:gridSpan w:val="2"/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3E200E9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A1A1A"/>
                <w:spacing w:val="0"/>
                <w:sz w:val="18"/>
                <w:szCs w:val="18"/>
                <w:lang w:val="ru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+7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  <w:lang w:val="ru-RU"/>
              </w:rPr>
              <w:t xml:space="preserve"> (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911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  <w:lang w:val="ru-RU"/>
              </w:rPr>
              <w:t xml:space="preserve">) 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933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  <w:lang w:val="ru-RU"/>
              </w:rPr>
              <w:t>-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90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  <w:lang w:val="ru-RU"/>
              </w:rPr>
              <w:t>-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81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A1A1A"/>
                <w:spacing w:val="0"/>
                <w:sz w:val="19"/>
                <w:szCs w:val="19"/>
                <w:shd w:val="clear" w:fill="FFFFFF"/>
              </w:rPr>
              <w:t> Мария (любой мессенджер)</w:t>
            </w:r>
          </w:p>
        </w:tc>
      </w:tr>
    </w:tbl>
    <w:p w14:paraId="55C1260D"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2026-02-03T07:05:50Z</dcterms:created>
  <dc:creator>811901</dc:creator>
  <cp:lastModifiedBy>811901</cp:lastModifiedBy>
  <dcterms:modified xsi:type="dcterms:W3CDTF">2026-02-03T07:18:59Z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20DC47F09EC54567BE5ECAF7B9FC121B_12</vt:lpwstr>
  </property>
</Properties>
</file>